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5E6151" w:rsidRDefault="003B5C98" w:rsidP="003B5C98">
      <w:pPr>
        <w:jc w:val="right"/>
        <w:rPr>
          <w:rFonts w:ascii="Arial" w:hAnsi="Arial" w:cs="Arial"/>
          <w:b/>
          <w:sz w:val="22"/>
          <w:szCs w:val="22"/>
          <w:lang w:val="es-MX"/>
        </w:rPr>
      </w:pPr>
      <w:r w:rsidRPr="005E6151">
        <w:rPr>
          <w:rFonts w:ascii="Arial" w:hAnsi="Arial" w:cs="Arial"/>
          <w:b/>
          <w:sz w:val="22"/>
          <w:szCs w:val="22"/>
          <w:lang w:val="es-MX"/>
        </w:rPr>
        <w:t xml:space="preserve">AVISO DE PRIVACIDAD INTEGRAL </w:t>
      </w:r>
    </w:p>
    <w:p w14:paraId="661A838B" w14:textId="77777777" w:rsidR="00741964" w:rsidRPr="005E6151" w:rsidRDefault="00741964" w:rsidP="00C24BE6">
      <w:pPr>
        <w:jc w:val="right"/>
        <w:rPr>
          <w:rFonts w:ascii="Arial" w:hAnsi="Arial" w:cs="Arial"/>
          <w:b/>
          <w:sz w:val="22"/>
          <w:szCs w:val="22"/>
          <w:lang w:val="es-MX"/>
        </w:rPr>
      </w:pPr>
    </w:p>
    <w:p w14:paraId="408CD384" w14:textId="52AA12D0" w:rsidR="00C24BE6" w:rsidRPr="005E6151" w:rsidRDefault="00C24BE6" w:rsidP="00C24BE6">
      <w:pPr>
        <w:jc w:val="right"/>
        <w:rPr>
          <w:rFonts w:ascii="Arial" w:hAnsi="Arial" w:cs="Arial"/>
          <w:b/>
          <w:sz w:val="22"/>
          <w:szCs w:val="22"/>
          <w:lang w:val="es-MX"/>
        </w:rPr>
      </w:pPr>
      <w:r w:rsidRPr="005E6151">
        <w:rPr>
          <w:rFonts w:ascii="Arial" w:hAnsi="Arial" w:cs="Arial"/>
          <w:b/>
          <w:sz w:val="22"/>
          <w:szCs w:val="22"/>
          <w:lang w:val="es-MX"/>
        </w:rPr>
        <w:t>REGISTRO DE LISTA DE ASISTENCIA A CURSOS DIRIGIDO</w:t>
      </w:r>
      <w:r w:rsidR="000A65BD">
        <w:rPr>
          <w:rFonts w:ascii="Arial" w:hAnsi="Arial" w:cs="Arial"/>
          <w:b/>
          <w:sz w:val="22"/>
          <w:szCs w:val="22"/>
          <w:lang w:val="es-MX"/>
        </w:rPr>
        <w:t>S</w:t>
      </w:r>
      <w:r w:rsidRPr="005E6151">
        <w:rPr>
          <w:rFonts w:ascii="Arial" w:hAnsi="Arial" w:cs="Arial"/>
          <w:b/>
          <w:sz w:val="22"/>
          <w:szCs w:val="22"/>
          <w:lang w:val="es-MX"/>
        </w:rPr>
        <w:t xml:space="preserve"> </w:t>
      </w:r>
    </w:p>
    <w:p w14:paraId="679E9C03" w14:textId="7FC28312" w:rsidR="00741964" w:rsidRPr="005E6151" w:rsidRDefault="00C24BE6" w:rsidP="00C24BE6">
      <w:pPr>
        <w:jc w:val="right"/>
        <w:rPr>
          <w:rFonts w:ascii="Arial" w:hAnsi="Arial" w:cs="Arial"/>
          <w:b/>
          <w:sz w:val="22"/>
          <w:szCs w:val="22"/>
          <w:lang w:val="es-MX"/>
        </w:rPr>
      </w:pPr>
      <w:r w:rsidRPr="005E6151">
        <w:rPr>
          <w:rFonts w:ascii="Arial" w:hAnsi="Arial" w:cs="Arial"/>
          <w:b/>
          <w:sz w:val="22"/>
          <w:szCs w:val="22"/>
          <w:lang w:val="es-MX"/>
        </w:rPr>
        <w:t xml:space="preserve">AL PERSONAL DE LA SECRETARÍA DE SEGURIDAD </w:t>
      </w:r>
      <w:r w:rsidR="00510132">
        <w:rPr>
          <w:rFonts w:ascii="Arial" w:hAnsi="Arial" w:cs="Arial"/>
          <w:b/>
          <w:sz w:val="22"/>
          <w:szCs w:val="22"/>
          <w:lang w:val="es-MX"/>
        </w:rPr>
        <w:t>CIUDADAN</w:t>
      </w:r>
      <w:r w:rsidRPr="005E6151">
        <w:rPr>
          <w:rFonts w:ascii="Arial" w:hAnsi="Arial" w:cs="Arial"/>
          <w:b/>
          <w:sz w:val="22"/>
          <w:szCs w:val="22"/>
          <w:lang w:val="es-MX"/>
        </w:rPr>
        <w:t>A</w:t>
      </w:r>
    </w:p>
    <w:p w14:paraId="6FE04C2B" w14:textId="77777777" w:rsidR="00C24BE6" w:rsidRPr="005E6151" w:rsidRDefault="00C24BE6" w:rsidP="00741964">
      <w:pPr>
        <w:jc w:val="both"/>
        <w:rPr>
          <w:rFonts w:ascii="Arial" w:hAnsi="Arial" w:cs="Arial"/>
          <w:sz w:val="22"/>
          <w:szCs w:val="22"/>
          <w:lang w:val="es-MX"/>
        </w:rPr>
      </w:pPr>
    </w:p>
    <w:p w14:paraId="337B11CE" w14:textId="49ACE33A" w:rsidR="00CF1069"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510132">
        <w:rPr>
          <w:rFonts w:ascii="Arial" w:hAnsi="Arial" w:cs="Arial"/>
          <w:sz w:val="22"/>
          <w:szCs w:val="22"/>
          <w:lang w:val="es-MX"/>
        </w:rPr>
        <w:t>Ciudadan</w:t>
      </w:r>
      <w:r w:rsidRPr="00C24BE6">
        <w:rPr>
          <w:rFonts w:ascii="Arial" w:hAnsi="Arial" w:cs="Arial"/>
          <w:sz w:val="22"/>
          <w:szCs w:val="22"/>
          <w:lang w:val="es-MX"/>
        </w:rPr>
        <w:t>a del Estado, en lo subsiguient</w:t>
      </w:r>
      <w:r w:rsidR="009E691B">
        <w:rPr>
          <w:rFonts w:ascii="Arial" w:hAnsi="Arial" w:cs="Arial"/>
          <w:sz w:val="22"/>
          <w:szCs w:val="22"/>
          <w:lang w:val="es-MX"/>
        </w:rPr>
        <w:t>e SS</w:t>
      </w:r>
      <w:r w:rsidR="00510132">
        <w:rPr>
          <w:rFonts w:ascii="Arial" w:hAnsi="Arial" w:cs="Arial"/>
          <w:sz w:val="22"/>
          <w:szCs w:val="22"/>
          <w:lang w:val="es-MX"/>
        </w:rPr>
        <w:t>C</w:t>
      </w:r>
      <w:r w:rsidR="009E691B">
        <w:rPr>
          <w:rFonts w:ascii="Arial" w:hAnsi="Arial" w:cs="Arial"/>
          <w:sz w:val="22"/>
          <w:szCs w:val="22"/>
          <w:lang w:val="es-MX"/>
        </w:rPr>
        <w:t xml:space="preserve">, a través de la </w:t>
      </w:r>
      <w:r w:rsidR="009E691B" w:rsidRPr="00510132">
        <w:rPr>
          <w:rFonts w:ascii="Arial" w:hAnsi="Arial" w:cs="Arial"/>
          <w:sz w:val="22"/>
          <w:szCs w:val="22"/>
          <w:lang w:val="es-MX"/>
        </w:rPr>
        <w:t>Dirección de Planeación</w:t>
      </w:r>
      <w:r w:rsidR="009E691B">
        <w:rPr>
          <w:rFonts w:ascii="Arial" w:hAnsi="Arial" w:cs="Arial"/>
          <w:sz w:val="22"/>
          <w:szCs w:val="22"/>
          <w:lang w:val="es-MX"/>
        </w:rPr>
        <w:t>,</w:t>
      </w:r>
      <w:r w:rsidRPr="00C24BE6">
        <w:rPr>
          <w:rFonts w:ascii="Arial" w:hAnsi="Arial" w:cs="Arial"/>
          <w:sz w:val="22"/>
          <w:szCs w:val="22"/>
          <w:lang w:val="es-MX"/>
        </w:rPr>
        <w:t xml:space="preserve"> en su calidad de Sujeto Obligado que recaba y ejerce tratamiento sobre datos personales, emite el siguiente: </w:t>
      </w:r>
    </w:p>
    <w:p w14:paraId="6C32BEC7" w14:textId="77777777" w:rsidR="00CF1069" w:rsidRDefault="00CF1069" w:rsidP="00741964">
      <w:pPr>
        <w:jc w:val="both"/>
        <w:rPr>
          <w:rFonts w:ascii="Arial" w:hAnsi="Arial" w:cs="Arial"/>
          <w:sz w:val="22"/>
          <w:szCs w:val="22"/>
          <w:lang w:val="es-MX"/>
        </w:rPr>
      </w:pPr>
    </w:p>
    <w:p w14:paraId="71CDCB9B" w14:textId="77777777" w:rsidR="00CF1069" w:rsidRPr="00364E2B" w:rsidRDefault="00C24BE6" w:rsidP="00741964">
      <w:pPr>
        <w:jc w:val="both"/>
        <w:rPr>
          <w:rFonts w:ascii="Arial" w:hAnsi="Arial" w:cs="Arial"/>
          <w:b/>
          <w:sz w:val="22"/>
          <w:szCs w:val="22"/>
          <w:lang w:val="es-MX"/>
        </w:rPr>
      </w:pPr>
      <w:r w:rsidRPr="00364E2B">
        <w:rPr>
          <w:rFonts w:ascii="Arial" w:hAnsi="Arial" w:cs="Arial"/>
          <w:b/>
          <w:sz w:val="22"/>
          <w:szCs w:val="22"/>
          <w:lang w:val="es-MX"/>
        </w:rPr>
        <w:t xml:space="preserve">AVISO DE PRIVACIDAD </w:t>
      </w:r>
    </w:p>
    <w:p w14:paraId="13BE0658" w14:textId="77777777" w:rsidR="00CF1069" w:rsidRDefault="00CF1069" w:rsidP="00741964">
      <w:pPr>
        <w:jc w:val="both"/>
        <w:rPr>
          <w:rFonts w:ascii="Arial" w:hAnsi="Arial" w:cs="Arial"/>
          <w:sz w:val="22"/>
          <w:szCs w:val="22"/>
          <w:lang w:val="es-MX"/>
        </w:rPr>
      </w:pPr>
    </w:p>
    <w:p w14:paraId="57376C4D" w14:textId="7B443041" w:rsidR="00CF1069"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La Secretaría de Seguridad </w:t>
      </w:r>
      <w:r w:rsidR="00510132">
        <w:rPr>
          <w:rFonts w:ascii="Arial" w:hAnsi="Arial" w:cs="Arial"/>
          <w:sz w:val="22"/>
          <w:szCs w:val="22"/>
          <w:lang w:val="es-MX"/>
        </w:rPr>
        <w:t>Ciudadana</w:t>
      </w:r>
      <w:r w:rsidRPr="00C24BE6">
        <w:rPr>
          <w:rFonts w:ascii="Arial" w:hAnsi="Arial" w:cs="Arial"/>
          <w:sz w:val="22"/>
          <w:szCs w:val="22"/>
          <w:lang w:val="es-MX"/>
        </w:rPr>
        <w:t>, con domicilio en carretera federal Chetumal-Bacalar kilómetro 12.5 del Parque Industrial C.P. 770</w:t>
      </w:r>
      <w:r w:rsidR="00CF1069">
        <w:rPr>
          <w:rFonts w:ascii="Arial" w:hAnsi="Arial" w:cs="Arial"/>
          <w:sz w:val="22"/>
          <w:szCs w:val="22"/>
          <w:lang w:val="es-MX"/>
        </w:rPr>
        <w:t>49</w:t>
      </w:r>
      <w:r w:rsidRPr="00C24BE6">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0B0AFF76" w14:textId="77777777" w:rsidR="00CF1069" w:rsidRDefault="00CF1069" w:rsidP="00741964">
      <w:pPr>
        <w:jc w:val="both"/>
        <w:rPr>
          <w:rFonts w:ascii="Arial" w:hAnsi="Arial" w:cs="Arial"/>
          <w:sz w:val="22"/>
          <w:szCs w:val="22"/>
          <w:lang w:val="es-MX"/>
        </w:rPr>
      </w:pPr>
    </w:p>
    <w:p w14:paraId="048EBBE2" w14:textId="77777777" w:rsidR="00CF1069" w:rsidRPr="00CF1069" w:rsidRDefault="00C24BE6" w:rsidP="00741964">
      <w:pPr>
        <w:jc w:val="both"/>
        <w:rPr>
          <w:rFonts w:ascii="Arial" w:hAnsi="Arial" w:cs="Arial"/>
          <w:b/>
          <w:sz w:val="22"/>
          <w:szCs w:val="22"/>
          <w:lang w:val="es-MX"/>
        </w:rPr>
      </w:pPr>
      <w:r w:rsidRPr="00CF1069">
        <w:rPr>
          <w:rFonts w:ascii="Arial" w:hAnsi="Arial" w:cs="Arial"/>
          <w:b/>
          <w:sz w:val="22"/>
          <w:szCs w:val="22"/>
          <w:lang w:val="es-MX"/>
        </w:rPr>
        <w:t xml:space="preserve">¿Qué datos personales se recaban y para qué finalidad? </w:t>
      </w:r>
    </w:p>
    <w:p w14:paraId="5E2C3A01" w14:textId="77777777" w:rsidR="00CF1069" w:rsidRDefault="00CF1069" w:rsidP="00741964">
      <w:pPr>
        <w:jc w:val="both"/>
        <w:rPr>
          <w:rFonts w:ascii="Arial" w:hAnsi="Arial" w:cs="Arial"/>
          <w:sz w:val="22"/>
          <w:szCs w:val="22"/>
          <w:lang w:val="es-MX"/>
        </w:rPr>
      </w:pPr>
    </w:p>
    <w:p w14:paraId="61BA247C" w14:textId="71117015" w:rsidR="00CF1069" w:rsidRDefault="00C24BE6" w:rsidP="00741964">
      <w:pPr>
        <w:jc w:val="both"/>
        <w:rPr>
          <w:rFonts w:ascii="Arial" w:hAnsi="Arial" w:cs="Arial"/>
          <w:sz w:val="22"/>
          <w:szCs w:val="22"/>
          <w:lang w:val="es-MX"/>
        </w:rPr>
      </w:pPr>
      <w:r w:rsidRPr="00C24BE6">
        <w:rPr>
          <w:rFonts w:ascii="Arial" w:hAnsi="Arial" w:cs="Arial"/>
          <w:sz w:val="22"/>
          <w:szCs w:val="22"/>
          <w:lang w:val="es-MX"/>
        </w:rPr>
        <w:t>Sus datos personales serán utilizados con la finalidad de llevar un registro de los participantes en</w:t>
      </w:r>
      <w:r w:rsidR="009E691B">
        <w:rPr>
          <w:rFonts w:ascii="Arial" w:hAnsi="Arial" w:cs="Arial"/>
          <w:sz w:val="22"/>
          <w:szCs w:val="22"/>
          <w:lang w:val="es-MX"/>
        </w:rPr>
        <w:t xml:space="preserve"> el foro de consulta ciudadana para la integración del </w:t>
      </w:r>
      <w:r w:rsidR="005E6151">
        <w:rPr>
          <w:rFonts w:ascii="Arial" w:hAnsi="Arial" w:cs="Arial"/>
          <w:sz w:val="22"/>
          <w:szCs w:val="22"/>
          <w:lang w:val="es-MX"/>
        </w:rPr>
        <w:t>Plan de D</w:t>
      </w:r>
      <w:r w:rsidR="009E691B">
        <w:rPr>
          <w:rFonts w:ascii="Arial" w:hAnsi="Arial" w:cs="Arial"/>
          <w:sz w:val="22"/>
          <w:szCs w:val="22"/>
          <w:lang w:val="es-MX"/>
        </w:rPr>
        <w:t>esarrollo</w:t>
      </w:r>
      <w:r w:rsidR="00F347AA">
        <w:rPr>
          <w:rFonts w:ascii="Arial" w:hAnsi="Arial" w:cs="Arial"/>
          <w:sz w:val="22"/>
          <w:szCs w:val="22"/>
          <w:lang w:val="es-MX"/>
        </w:rPr>
        <w:t xml:space="preserve"> de conformidad con el artículo 79 de la Ley de Planeación para el Desarrollo del Estado de Quintana Roo</w:t>
      </w:r>
      <w:r w:rsidRPr="00C24BE6">
        <w:rPr>
          <w:rFonts w:ascii="Arial" w:hAnsi="Arial" w:cs="Arial"/>
          <w:sz w:val="22"/>
          <w:szCs w:val="22"/>
          <w:lang w:val="es-MX"/>
        </w:rPr>
        <w:t>. Para tal fin, se recaban los siguientes datos: nombre comple</w:t>
      </w:r>
      <w:r w:rsidR="009E691B">
        <w:rPr>
          <w:rFonts w:ascii="Arial" w:hAnsi="Arial" w:cs="Arial"/>
          <w:sz w:val="22"/>
          <w:szCs w:val="22"/>
          <w:lang w:val="es-MX"/>
        </w:rPr>
        <w:t>to, cargo y firma</w:t>
      </w:r>
      <w:r w:rsidRPr="00C24BE6">
        <w:rPr>
          <w:rFonts w:ascii="Arial" w:hAnsi="Arial" w:cs="Arial"/>
          <w:sz w:val="22"/>
          <w:szCs w:val="22"/>
          <w:lang w:val="es-MX"/>
        </w:rPr>
        <w:t xml:space="preserve">. </w:t>
      </w:r>
    </w:p>
    <w:p w14:paraId="24462907" w14:textId="77777777" w:rsidR="00CF1069" w:rsidRDefault="00CF1069" w:rsidP="00741964">
      <w:pPr>
        <w:jc w:val="both"/>
        <w:rPr>
          <w:rFonts w:ascii="Arial" w:hAnsi="Arial" w:cs="Arial"/>
          <w:sz w:val="22"/>
          <w:szCs w:val="22"/>
          <w:lang w:val="es-MX"/>
        </w:rPr>
      </w:pPr>
    </w:p>
    <w:p w14:paraId="32A0A818" w14:textId="77777777" w:rsidR="00CF1069"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Se informa que los datos que se recaban Sí se consideran como datos sensibles de conformidad con las disposiciones aplicables. </w:t>
      </w:r>
    </w:p>
    <w:p w14:paraId="10CCC452" w14:textId="77777777" w:rsidR="00CF1069" w:rsidRDefault="00CF1069" w:rsidP="00741964">
      <w:pPr>
        <w:jc w:val="both"/>
        <w:rPr>
          <w:rFonts w:ascii="Arial" w:hAnsi="Arial" w:cs="Arial"/>
          <w:sz w:val="22"/>
          <w:szCs w:val="22"/>
          <w:lang w:val="es-MX"/>
        </w:rPr>
      </w:pPr>
    </w:p>
    <w:p w14:paraId="7EB49F9B" w14:textId="38268620" w:rsidR="00CF1069" w:rsidRDefault="00C24BE6" w:rsidP="00741964">
      <w:pPr>
        <w:jc w:val="both"/>
        <w:rPr>
          <w:rFonts w:ascii="Arial" w:hAnsi="Arial" w:cs="Arial"/>
          <w:sz w:val="22"/>
          <w:szCs w:val="22"/>
          <w:lang w:val="es-MX"/>
        </w:rPr>
      </w:pPr>
      <w:r w:rsidRPr="00C24BE6">
        <w:rPr>
          <w:rFonts w:ascii="Arial" w:hAnsi="Arial" w:cs="Arial"/>
          <w:sz w:val="22"/>
          <w:szCs w:val="22"/>
          <w:lang w:val="es-MX"/>
        </w:rPr>
        <w:t>Fundamento para los tr</w:t>
      </w:r>
      <w:r w:rsidR="00F347AA">
        <w:rPr>
          <w:rFonts w:ascii="Arial" w:hAnsi="Arial" w:cs="Arial"/>
          <w:sz w:val="22"/>
          <w:szCs w:val="22"/>
          <w:lang w:val="es-MX"/>
        </w:rPr>
        <w:t>atamientos de datos personales, l</w:t>
      </w:r>
      <w:r w:rsidR="004B2C74">
        <w:rPr>
          <w:rFonts w:ascii="Arial" w:hAnsi="Arial" w:cs="Arial"/>
          <w:sz w:val="22"/>
          <w:szCs w:val="22"/>
          <w:lang w:val="es-MX"/>
        </w:rPr>
        <w:t>a SSC</w:t>
      </w:r>
      <w:r w:rsidRPr="00C24BE6">
        <w:rPr>
          <w:rFonts w:ascii="Arial" w:hAnsi="Arial" w:cs="Arial"/>
          <w:sz w:val="22"/>
          <w:szCs w:val="22"/>
          <w:lang w:val="es-MX"/>
        </w:rPr>
        <w:t xml:space="preserve"> trata los datos personales antes señalado</w:t>
      </w:r>
      <w:r w:rsidR="00F347AA">
        <w:rPr>
          <w:rFonts w:ascii="Arial" w:hAnsi="Arial" w:cs="Arial"/>
          <w:sz w:val="22"/>
          <w:szCs w:val="22"/>
          <w:lang w:val="es-MX"/>
        </w:rPr>
        <w:t>s con fundamento en los artículos</w:t>
      </w:r>
      <w:r w:rsidRPr="00C24BE6">
        <w:rPr>
          <w:rFonts w:ascii="Arial" w:hAnsi="Arial" w:cs="Arial"/>
          <w:sz w:val="22"/>
          <w:szCs w:val="22"/>
          <w:lang w:val="es-MX"/>
        </w:rPr>
        <w:t xml:space="preserve"> 26 de la Ley de Protección de Datos Personales en Posesión de Sujetos Obligados para el Estado de Quintana Roo</w:t>
      </w:r>
      <w:r w:rsidR="00F347AA">
        <w:rPr>
          <w:rFonts w:ascii="Arial" w:hAnsi="Arial" w:cs="Arial"/>
          <w:sz w:val="22"/>
          <w:szCs w:val="22"/>
          <w:lang w:val="es-MX"/>
        </w:rPr>
        <w:t>,</w:t>
      </w:r>
      <w:r w:rsidRPr="00C24BE6">
        <w:rPr>
          <w:rFonts w:ascii="Arial" w:hAnsi="Arial" w:cs="Arial"/>
          <w:sz w:val="22"/>
          <w:szCs w:val="22"/>
          <w:lang w:val="es-MX"/>
        </w:rPr>
        <w:t xml:space="preserve"> y </w:t>
      </w:r>
      <w:r w:rsidR="00F347AA" w:rsidRPr="00C24BE6">
        <w:rPr>
          <w:rFonts w:ascii="Arial" w:hAnsi="Arial" w:cs="Arial"/>
          <w:sz w:val="22"/>
          <w:szCs w:val="22"/>
          <w:lang w:val="es-MX"/>
        </w:rPr>
        <w:t>55</w:t>
      </w:r>
      <w:r w:rsidR="00F347AA">
        <w:rPr>
          <w:rFonts w:ascii="Arial" w:hAnsi="Arial" w:cs="Arial"/>
          <w:sz w:val="22"/>
          <w:szCs w:val="22"/>
          <w:lang w:val="es-MX"/>
        </w:rPr>
        <w:t>,</w:t>
      </w:r>
      <w:r w:rsidR="00F347AA" w:rsidRPr="00C24BE6">
        <w:rPr>
          <w:rFonts w:ascii="Arial" w:hAnsi="Arial" w:cs="Arial"/>
          <w:sz w:val="22"/>
          <w:szCs w:val="22"/>
          <w:lang w:val="es-MX"/>
        </w:rPr>
        <w:t xml:space="preserve"> </w:t>
      </w:r>
      <w:r w:rsidR="00F347AA">
        <w:rPr>
          <w:rFonts w:ascii="Arial" w:hAnsi="Arial" w:cs="Arial"/>
          <w:sz w:val="22"/>
          <w:szCs w:val="22"/>
          <w:lang w:val="es-MX"/>
        </w:rPr>
        <w:t>f</w:t>
      </w:r>
      <w:r w:rsidR="00F347AA" w:rsidRPr="00C24BE6">
        <w:rPr>
          <w:rFonts w:ascii="Arial" w:hAnsi="Arial" w:cs="Arial"/>
          <w:sz w:val="22"/>
          <w:szCs w:val="22"/>
          <w:lang w:val="es-MX"/>
        </w:rPr>
        <w:t xml:space="preserve">racción IX </w:t>
      </w:r>
      <w:r w:rsidRPr="00C24BE6">
        <w:rPr>
          <w:rFonts w:ascii="Arial" w:hAnsi="Arial" w:cs="Arial"/>
          <w:sz w:val="22"/>
          <w:szCs w:val="22"/>
          <w:lang w:val="es-MX"/>
        </w:rPr>
        <w:t>Reglamento de Condiciones Generales de Trabajo de los Trabajadores al Servicio del Poder Ejecu</w:t>
      </w:r>
      <w:r w:rsidR="00F347AA">
        <w:rPr>
          <w:rFonts w:ascii="Arial" w:hAnsi="Arial" w:cs="Arial"/>
          <w:sz w:val="22"/>
          <w:szCs w:val="22"/>
          <w:lang w:val="es-MX"/>
        </w:rPr>
        <w:t>tivo del Estado de Quintana Roo</w:t>
      </w:r>
      <w:r w:rsidRPr="00C24BE6">
        <w:rPr>
          <w:rFonts w:ascii="Arial" w:hAnsi="Arial" w:cs="Arial"/>
          <w:sz w:val="22"/>
          <w:szCs w:val="22"/>
          <w:lang w:val="es-MX"/>
        </w:rPr>
        <w:t>.</w:t>
      </w:r>
    </w:p>
    <w:p w14:paraId="4D98023B" w14:textId="77777777" w:rsidR="00CF1069" w:rsidRDefault="00CF1069" w:rsidP="00741964">
      <w:pPr>
        <w:jc w:val="both"/>
        <w:rPr>
          <w:rFonts w:ascii="Arial" w:hAnsi="Arial" w:cs="Arial"/>
          <w:sz w:val="22"/>
          <w:szCs w:val="22"/>
          <w:lang w:val="es-MX"/>
        </w:rPr>
      </w:pPr>
    </w:p>
    <w:p w14:paraId="1A943504" w14:textId="4CEE5323" w:rsidR="00CF1069" w:rsidRDefault="00F347AA" w:rsidP="00741964">
      <w:pPr>
        <w:jc w:val="both"/>
        <w:rPr>
          <w:rFonts w:ascii="Arial" w:hAnsi="Arial" w:cs="Arial"/>
          <w:sz w:val="22"/>
          <w:szCs w:val="22"/>
          <w:lang w:val="es-MX"/>
        </w:rPr>
      </w:pPr>
      <w:r>
        <w:rPr>
          <w:rFonts w:ascii="Arial" w:hAnsi="Arial" w:cs="Arial"/>
          <w:sz w:val="22"/>
          <w:szCs w:val="22"/>
          <w:lang w:val="es-MX"/>
        </w:rPr>
        <w:t>Transferencia de Datos s</w:t>
      </w:r>
      <w:r w:rsidR="00C24BE6" w:rsidRPr="00C24BE6">
        <w:rPr>
          <w:rFonts w:ascii="Arial" w:hAnsi="Arial" w:cs="Arial"/>
          <w:sz w:val="22"/>
          <w:szCs w:val="22"/>
          <w:lang w:val="es-MX"/>
        </w:rPr>
        <w:t xml:space="preserve">e informa que no se realizan transferencias de datos personales, salvo aquellas que sean necesarias para atender requerimientos de información de una autoridad competente, que estén debidamente fundados y motivados. </w:t>
      </w:r>
    </w:p>
    <w:p w14:paraId="3C0B1DCC" w14:textId="77777777" w:rsidR="00CF1069" w:rsidRDefault="00CF1069" w:rsidP="00741964">
      <w:pPr>
        <w:jc w:val="both"/>
        <w:rPr>
          <w:rFonts w:ascii="Arial" w:hAnsi="Arial" w:cs="Arial"/>
          <w:sz w:val="22"/>
          <w:szCs w:val="22"/>
          <w:lang w:val="es-MX"/>
        </w:rPr>
      </w:pPr>
    </w:p>
    <w:p w14:paraId="1182FC12" w14:textId="77777777" w:rsidR="00CF1069" w:rsidRPr="00CF1069" w:rsidRDefault="00C24BE6" w:rsidP="00741964">
      <w:pPr>
        <w:jc w:val="both"/>
        <w:rPr>
          <w:rFonts w:ascii="Arial" w:hAnsi="Arial" w:cs="Arial"/>
          <w:b/>
          <w:sz w:val="22"/>
          <w:szCs w:val="22"/>
          <w:lang w:val="es-MX"/>
        </w:rPr>
      </w:pPr>
      <w:r w:rsidRPr="00CF1069">
        <w:rPr>
          <w:rFonts w:ascii="Arial" w:hAnsi="Arial" w:cs="Arial"/>
          <w:b/>
          <w:sz w:val="22"/>
          <w:szCs w:val="22"/>
          <w:lang w:val="es-MX"/>
        </w:rPr>
        <w:t xml:space="preserve">¿Dónde se pueden ejercer los derechos de acceso, ratificación, corrección y oposición de datos personales? </w:t>
      </w:r>
    </w:p>
    <w:p w14:paraId="30EC9248" w14:textId="77777777" w:rsidR="00CF1069" w:rsidRDefault="00CF1069" w:rsidP="00741964">
      <w:pPr>
        <w:jc w:val="both"/>
        <w:rPr>
          <w:rFonts w:ascii="Arial" w:hAnsi="Arial" w:cs="Arial"/>
          <w:sz w:val="22"/>
          <w:szCs w:val="22"/>
          <w:lang w:val="es-MX"/>
        </w:rPr>
      </w:pPr>
    </w:p>
    <w:p w14:paraId="75943CD7" w14:textId="77777777" w:rsidR="009F558B" w:rsidRDefault="00C24BE6" w:rsidP="00741964">
      <w:pPr>
        <w:jc w:val="both"/>
        <w:rPr>
          <w:rFonts w:ascii="Arial" w:hAnsi="Arial" w:cs="Arial"/>
          <w:sz w:val="22"/>
          <w:szCs w:val="22"/>
          <w:lang w:val="es-MX"/>
        </w:rPr>
      </w:pPr>
      <w:r w:rsidRPr="00C24BE6">
        <w:rPr>
          <w:rFonts w:ascii="Arial" w:hAnsi="Arial" w:cs="Arial"/>
          <w:sz w:val="22"/>
          <w:szCs w:val="22"/>
          <w:lang w:val="es-MX"/>
        </w:rPr>
        <w:t>El titular de los Datos Personales, podrá ejercer sus derechos de Acceso, Rectificación, Cancelación y Oposición (ARCO), solicitando lo conducente ante la SS</w:t>
      </w:r>
      <w:r w:rsidR="00510132">
        <w:rPr>
          <w:rFonts w:ascii="Arial" w:hAnsi="Arial" w:cs="Arial"/>
          <w:sz w:val="22"/>
          <w:szCs w:val="22"/>
          <w:lang w:val="es-MX"/>
        </w:rPr>
        <w:t>C</w:t>
      </w:r>
      <w:r w:rsidRPr="00C24BE6">
        <w:rPr>
          <w:rFonts w:ascii="Arial" w:hAnsi="Arial" w:cs="Arial"/>
          <w:sz w:val="22"/>
          <w:szCs w:val="22"/>
          <w:lang w:val="es-MX"/>
        </w:rPr>
        <w:t xml:space="preserve"> ubicada en carretera federal Chetumal</w:t>
      </w:r>
      <w:r w:rsidR="00CF1069">
        <w:rPr>
          <w:rFonts w:ascii="Arial" w:hAnsi="Arial" w:cs="Arial"/>
          <w:sz w:val="22"/>
          <w:szCs w:val="22"/>
          <w:lang w:val="es-MX"/>
        </w:rPr>
        <w:t>-</w:t>
      </w:r>
      <w:r w:rsidRPr="00C24BE6">
        <w:rPr>
          <w:rFonts w:ascii="Arial" w:hAnsi="Arial" w:cs="Arial"/>
          <w:sz w:val="22"/>
          <w:szCs w:val="22"/>
          <w:lang w:val="es-MX"/>
        </w:rPr>
        <w:t>Bacalar kilómetro 12.5 del Parque Industrial de C.P. 770</w:t>
      </w:r>
      <w:r w:rsidR="00CF1069">
        <w:rPr>
          <w:rFonts w:ascii="Arial" w:hAnsi="Arial" w:cs="Arial"/>
          <w:sz w:val="22"/>
          <w:szCs w:val="22"/>
          <w:lang w:val="es-MX"/>
        </w:rPr>
        <w:t>49</w:t>
      </w:r>
      <w:r w:rsidRPr="00C24BE6">
        <w:rPr>
          <w:rFonts w:ascii="Arial" w:hAnsi="Arial" w:cs="Arial"/>
          <w:sz w:val="22"/>
          <w:szCs w:val="22"/>
          <w:lang w:val="es-MX"/>
        </w:rPr>
        <w:t xml:space="preserve">, Chetumal Quintana Roo, México. </w:t>
      </w:r>
    </w:p>
    <w:p w14:paraId="33911E63" w14:textId="77777777" w:rsidR="009F558B" w:rsidRDefault="009F558B" w:rsidP="00741964">
      <w:pPr>
        <w:jc w:val="both"/>
        <w:rPr>
          <w:rFonts w:ascii="Arial" w:hAnsi="Arial" w:cs="Arial"/>
          <w:sz w:val="22"/>
          <w:szCs w:val="22"/>
          <w:lang w:val="es-MX"/>
        </w:rPr>
      </w:pPr>
    </w:p>
    <w:p w14:paraId="451C60BA" w14:textId="52EEF09A" w:rsidR="00CF1069" w:rsidRPr="00510132" w:rsidRDefault="00C24BE6" w:rsidP="00741964">
      <w:pPr>
        <w:jc w:val="both"/>
        <w:rPr>
          <w:rFonts w:ascii="Arial" w:hAnsi="Arial" w:cs="Arial"/>
          <w:sz w:val="22"/>
          <w:szCs w:val="22"/>
          <w:lang w:val="es-MX"/>
        </w:rPr>
      </w:pPr>
      <w:r w:rsidRPr="00C24BE6">
        <w:rPr>
          <w:rFonts w:ascii="Arial" w:hAnsi="Arial" w:cs="Arial"/>
          <w:sz w:val="22"/>
          <w:szCs w:val="22"/>
          <w:lang w:val="es-MX"/>
        </w:rPr>
        <w:lastRenderedPageBreak/>
        <w:t xml:space="preserve">La solicitud de derecho ARCO, conforme a lo dispuesto en la Ley de Protección de Datos Personales en Posesión de Sujetos Obligados para el Estado de Quintana Roo, podrá realizarla de manera personal o a través de la liga: </w:t>
      </w:r>
      <w:r w:rsidR="00CF1069" w:rsidRPr="00CF1069">
        <w:rPr>
          <w:rFonts w:ascii="Arial" w:hAnsi="Arial" w:cs="Arial"/>
          <w:sz w:val="22"/>
          <w:szCs w:val="22"/>
          <w:lang w:val="es-MX"/>
        </w:rPr>
        <w:t>https://www.plataformadetransparencia.org.mx/web/guest/home</w:t>
      </w:r>
      <w:r w:rsidRPr="00C24BE6">
        <w:rPr>
          <w:rFonts w:ascii="Arial" w:hAnsi="Arial" w:cs="Arial"/>
          <w:sz w:val="22"/>
          <w:szCs w:val="22"/>
          <w:lang w:val="es-MX"/>
        </w:rPr>
        <w:t>o a través del correo electrónico</w:t>
      </w:r>
      <w:r w:rsidR="00CF1069">
        <w:rPr>
          <w:rFonts w:ascii="Arial" w:hAnsi="Arial" w:cs="Arial"/>
          <w:sz w:val="22"/>
          <w:szCs w:val="22"/>
          <w:lang w:val="es-MX"/>
        </w:rPr>
        <w:t xml:space="preserve"> </w:t>
      </w:r>
      <w:hyperlink r:id="rId6" w:history="1">
        <w:r w:rsidR="00510132" w:rsidRPr="00510132">
          <w:rPr>
            <w:rStyle w:val="Hipervnculo"/>
            <w:rFonts w:ascii="Arial" w:hAnsi="Arial" w:cs="Arial"/>
            <w:sz w:val="22"/>
            <w:szCs w:val="22"/>
            <w:u w:val="none"/>
            <w:lang w:val="es-MX"/>
          </w:rPr>
          <w:t>transparencia.sscqroo2023@gmail.com</w:t>
        </w:r>
      </w:hyperlink>
      <w:r w:rsidR="00CF1069" w:rsidRPr="00510132">
        <w:rPr>
          <w:rFonts w:ascii="Arial" w:hAnsi="Arial" w:cs="Arial"/>
          <w:sz w:val="22"/>
          <w:szCs w:val="22"/>
          <w:lang w:val="es-MX"/>
        </w:rPr>
        <w:t>.</w:t>
      </w:r>
    </w:p>
    <w:p w14:paraId="7AC1838C" w14:textId="77777777" w:rsidR="00CF1069" w:rsidRPr="00510132" w:rsidRDefault="00CF1069" w:rsidP="00741964">
      <w:pPr>
        <w:jc w:val="both"/>
        <w:rPr>
          <w:rFonts w:ascii="Arial" w:hAnsi="Arial" w:cs="Arial"/>
          <w:b/>
          <w:sz w:val="22"/>
          <w:szCs w:val="22"/>
          <w:lang w:val="es-MX"/>
        </w:rPr>
      </w:pPr>
    </w:p>
    <w:p w14:paraId="0B417350" w14:textId="4A7651AE" w:rsidR="00CF1069"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En el caso de requerir asesoría en el tema del Protección de Datos Personales, puede acudir ante la Dirección citada, con </w:t>
      </w:r>
      <w:r w:rsidR="00510132">
        <w:rPr>
          <w:rFonts w:ascii="Arial" w:hAnsi="Arial" w:cs="Arial"/>
          <w:sz w:val="22"/>
          <w:szCs w:val="22"/>
          <w:lang w:val="es-MX"/>
        </w:rPr>
        <w:t xml:space="preserve">el </w:t>
      </w:r>
      <w:r w:rsidR="00510132">
        <w:rPr>
          <w:rFonts w:ascii="Arial" w:hAnsi="Arial" w:cs="Arial"/>
          <w:b/>
          <w:sz w:val="22"/>
          <w:szCs w:val="22"/>
          <w:lang w:val="es-MX"/>
        </w:rPr>
        <w:t>Lcdo. Axel Miguel Velázquez Sedas</w:t>
      </w:r>
      <w:r w:rsidRPr="00C24BE6">
        <w:rPr>
          <w:rFonts w:ascii="Arial" w:hAnsi="Arial" w:cs="Arial"/>
          <w:sz w:val="22"/>
          <w:szCs w:val="22"/>
          <w:lang w:val="es-MX"/>
        </w:rPr>
        <w:t xml:space="preserve"> quien ocupa el cargo de </w:t>
      </w:r>
      <w:r w:rsidR="00510132">
        <w:rPr>
          <w:rFonts w:ascii="Arial" w:hAnsi="Arial" w:cs="Arial"/>
          <w:sz w:val="22"/>
          <w:szCs w:val="22"/>
          <w:lang w:val="es-MX"/>
        </w:rPr>
        <w:t>Director Jurídico y Titular de la Unidad</w:t>
      </w:r>
      <w:r w:rsidR="00C50160">
        <w:rPr>
          <w:rFonts w:ascii="Arial" w:hAnsi="Arial" w:cs="Arial"/>
          <w:sz w:val="22"/>
          <w:szCs w:val="22"/>
          <w:lang w:val="es-MX"/>
        </w:rPr>
        <w:t xml:space="preserve"> de </w:t>
      </w:r>
      <w:r w:rsidR="00C50160" w:rsidRPr="002B0B3E">
        <w:rPr>
          <w:rFonts w:ascii="Arial" w:hAnsi="Arial" w:cs="Arial"/>
          <w:sz w:val="22"/>
          <w:szCs w:val="22"/>
          <w:lang w:val="es-MX"/>
        </w:rPr>
        <w:t>Transparencia</w:t>
      </w:r>
      <w:r w:rsidR="00C50160">
        <w:rPr>
          <w:rFonts w:ascii="Arial" w:hAnsi="Arial" w:cs="Arial"/>
          <w:sz w:val="22"/>
          <w:szCs w:val="22"/>
          <w:lang w:val="es-MX"/>
        </w:rPr>
        <w:t xml:space="preserve"> y</w:t>
      </w:r>
      <w:r w:rsidR="00C50160" w:rsidRPr="002B0B3E">
        <w:rPr>
          <w:rFonts w:ascii="Arial" w:hAnsi="Arial" w:cs="Arial"/>
          <w:sz w:val="22"/>
          <w:szCs w:val="22"/>
          <w:lang w:val="es-MX"/>
        </w:rPr>
        <w:t xml:space="preserve"> Acceso a la Información</w:t>
      </w:r>
      <w:r w:rsidR="00C50160">
        <w:rPr>
          <w:rFonts w:ascii="Arial" w:hAnsi="Arial" w:cs="Arial"/>
          <w:sz w:val="22"/>
          <w:szCs w:val="22"/>
          <w:lang w:val="es-MX"/>
        </w:rPr>
        <w:t xml:space="preserve"> Pública</w:t>
      </w:r>
      <w:r w:rsidR="00C50160" w:rsidRPr="002B0B3E">
        <w:rPr>
          <w:rFonts w:ascii="Arial" w:hAnsi="Arial" w:cs="Arial"/>
          <w:sz w:val="22"/>
          <w:szCs w:val="22"/>
          <w:lang w:val="es-MX"/>
        </w:rPr>
        <w:t xml:space="preserve"> y Protección de Datos Personales </w:t>
      </w:r>
      <w:r w:rsidRPr="00C24BE6">
        <w:rPr>
          <w:rFonts w:ascii="Arial" w:hAnsi="Arial" w:cs="Arial"/>
          <w:sz w:val="22"/>
          <w:szCs w:val="22"/>
          <w:lang w:val="es-MX"/>
        </w:rPr>
        <w:t xml:space="preserve">de la Secretaría de Seguridad </w:t>
      </w:r>
      <w:r w:rsidR="00510132">
        <w:rPr>
          <w:rFonts w:ascii="Arial" w:hAnsi="Arial" w:cs="Arial"/>
          <w:sz w:val="22"/>
          <w:szCs w:val="22"/>
          <w:lang w:val="es-MX"/>
        </w:rPr>
        <w:t>Ciudadana</w:t>
      </w:r>
      <w:r w:rsidR="00F347AA">
        <w:rPr>
          <w:rFonts w:ascii="Arial" w:hAnsi="Arial" w:cs="Arial"/>
          <w:sz w:val="22"/>
          <w:szCs w:val="22"/>
          <w:lang w:val="es-MX"/>
        </w:rPr>
        <w:t>,</w:t>
      </w:r>
      <w:r w:rsidRPr="00C24BE6">
        <w:rPr>
          <w:rFonts w:ascii="Arial" w:hAnsi="Arial" w:cs="Arial"/>
          <w:sz w:val="22"/>
          <w:szCs w:val="22"/>
          <w:lang w:val="es-MX"/>
        </w:rPr>
        <w:t xml:space="preserve"> en un horario de atención 08:00 a 16:00 horas. </w:t>
      </w:r>
    </w:p>
    <w:p w14:paraId="154C9ABC" w14:textId="77777777" w:rsidR="00CF1069" w:rsidRDefault="00CF1069" w:rsidP="00741964">
      <w:pPr>
        <w:jc w:val="both"/>
        <w:rPr>
          <w:rFonts w:ascii="Arial" w:hAnsi="Arial" w:cs="Arial"/>
          <w:sz w:val="22"/>
          <w:szCs w:val="22"/>
          <w:lang w:val="es-MX"/>
        </w:rPr>
      </w:pPr>
    </w:p>
    <w:p w14:paraId="36D8DF1C" w14:textId="77777777" w:rsidR="00CF1069" w:rsidRPr="00CF1069" w:rsidRDefault="00C24BE6" w:rsidP="00741964">
      <w:pPr>
        <w:jc w:val="both"/>
        <w:rPr>
          <w:rFonts w:ascii="Arial" w:hAnsi="Arial" w:cs="Arial"/>
          <w:b/>
          <w:sz w:val="22"/>
          <w:szCs w:val="22"/>
          <w:lang w:val="es-MX"/>
        </w:rPr>
      </w:pPr>
      <w:r w:rsidRPr="00CF1069">
        <w:rPr>
          <w:rFonts w:ascii="Arial" w:hAnsi="Arial" w:cs="Arial"/>
          <w:b/>
          <w:sz w:val="22"/>
          <w:szCs w:val="22"/>
          <w:lang w:val="es-MX"/>
        </w:rPr>
        <w:t>Medios de Defensa</w:t>
      </w:r>
    </w:p>
    <w:p w14:paraId="06A00FE0" w14:textId="77777777" w:rsidR="00CF1069" w:rsidRDefault="00CF1069" w:rsidP="00741964">
      <w:pPr>
        <w:jc w:val="both"/>
        <w:rPr>
          <w:rFonts w:ascii="Arial" w:hAnsi="Arial" w:cs="Arial"/>
          <w:sz w:val="22"/>
          <w:szCs w:val="22"/>
          <w:lang w:val="es-MX"/>
        </w:rPr>
      </w:pPr>
    </w:p>
    <w:p w14:paraId="4B47FB93" w14:textId="3368EEB3" w:rsidR="00CF1069" w:rsidRDefault="00C24BE6" w:rsidP="00741964">
      <w:pPr>
        <w:jc w:val="both"/>
        <w:rPr>
          <w:rFonts w:ascii="Arial" w:hAnsi="Arial" w:cs="Arial"/>
          <w:sz w:val="22"/>
          <w:szCs w:val="22"/>
          <w:lang w:val="es-MX"/>
        </w:rPr>
      </w:pPr>
      <w:r w:rsidRPr="00C24BE6">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w:t>
      </w:r>
      <w:r w:rsidR="00F347AA">
        <w:rPr>
          <w:rFonts w:ascii="Arial" w:hAnsi="Arial" w:cs="Arial"/>
          <w:sz w:val="22"/>
          <w:szCs w:val="22"/>
          <w:lang w:val="es-MX"/>
        </w:rPr>
        <w:t xml:space="preserve">o de revisión a que se refiere </w:t>
      </w:r>
      <w:r w:rsidRPr="00C24BE6">
        <w:rPr>
          <w:rFonts w:ascii="Arial" w:hAnsi="Arial" w:cs="Arial"/>
          <w:sz w:val="22"/>
          <w:szCs w:val="22"/>
          <w:lang w:val="es-MX"/>
        </w:rPr>
        <w:t>l</w:t>
      </w:r>
      <w:r w:rsidR="00F347AA">
        <w:rPr>
          <w:rFonts w:ascii="Arial" w:hAnsi="Arial" w:cs="Arial"/>
          <w:sz w:val="22"/>
          <w:szCs w:val="22"/>
          <w:lang w:val="es-MX"/>
        </w:rPr>
        <w:t>os</w:t>
      </w:r>
      <w:r w:rsidRPr="00C24BE6">
        <w:rPr>
          <w:rFonts w:ascii="Arial" w:hAnsi="Arial" w:cs="Arial"/>
          <w:sz w:val="22"/>
          <w:szCs w:val="22"/>
          <w:lang w:val="es-MX"/>
        </w:rPr>
        <w:t xml:space="preserve"> artículo</w:t>
      </w:r>
      <w:r w:rsidR="00F347AA">
        <w:rPr>
          <w:rFonts w:ascii="Arial" w:hAnsi="Arial" w:cs="Arial"/>
          <w:sz w:val="22"/>
          <w:szCs w:val="22"/>
          <w:lang w:val="es-MX"/>
        </w:rPr>
        <w:t>s</w:t>
      </w:r>
      <w:r w:rsidRPr="00C24BE6">
        <w:rPr>
          <w:rFonts w:ascii="Arial" w:hAnsi="Arial" w:cs="Arial"/>
          <w:sz w:val="22"/>
          <w:szCs w:val="22"/>
          <w:lang w:val="es-MX"/>
        </w:rPr>
        <w:t xml:space="preserve"> 94 de la Ley General</w:t>
      </w:r>
      <w:r w:rsidR="00F347AA">
        <w:rPr>
          <w:rFonts w:ascii="Arial" w:hAnsi="Arial" w:cs="Arial"/>
          <w:sz w:val="22"/>
          <w:szCs w:val="22"/>
          <w:lang w:val="es-MX"/>
        </w:rPr>
        <w:t xml:space="preserve">, y </w:t>
      </w:r>
      <w:r w:rsidRPr="00C24BE6">
        <w:rPr>
          <w:rFonts w:ascii="Arial" w:hAnsi="Arial" w:cs="Arial"/>
          <w:sz w:val="22"/>
          <w:szCs w:val="22"/>
          <w:lang w:val="es-MX"/>
        </w:rPr>
        <w:t xml:space="preserve">115 al 135 de la Ley Local en la materia. </w:t>
      </w:r>
    </w:p>
    <w:p w14:paraId="270102F5" w14:textId="77777777" w:rsidR="00CF1069" w:rsidRDefault="00CF1069" w:rsidP="00741964">
      <w:pPr>
        <w:jc w:val="both"/>
        <w:rPr>
          <w:rFonts w:ascii="Arial" w:hAnsi="Arial" w:cs="Arial"/>
          <w:sz w:val="22"/>
          <w:szCs w:val="22"/>
          <w:lang w:val="es-MX"/>
        </w:rPr>
      </w:pPr>
    </w:p>
    <w:p w14:paraId="7ADC55EC" w14:textId="77777777" w:rsidR="009F558B" w:rsidRDefault="00C24BE6" w:rsidP="00741964">
      <w:pPr>
        <w:jc w:val="both"/>
        <w:rPr>
          <w:rFonts w:ascii="Arial" w:hAnsi="Arial" w:cs="Arial"/>
          <w:sz w:val="22"/>
          <w:szCs w:val="22"/>
          <w:lang w:val="es-MX"/>
        </w:rPr>
      </w:pPr>
      <w:r w:rsidRPr="00C24BE6">
        <w:rPr>
          <w:rFonts w:ascii="Arial" w:hAnsi="Arial" w:cs="Arial"/>
          <w:sz w:val="22"/>
          <w:szCs w:val="22"/>
          <w:lang w:val="es-MX"/>
        </w:rPr>
        <w:t>En el caso de que usted detecte algun</w:t>
      </w:r>
      <w:r w:rsidR="00F347AA">
        <w:rPr>
          <w:rFonts w:ascii="Arial" w:hAnsi="Arial" w:cs="Arial"/>
          <w:sz w:val="22"/>
          <w:szCs w:val="22"/>
          <w:lang w:val="es-MX"/>
        </w:rPr>
        <w:t>a inconformidad o mal manejo de</w:t>
      </w:r>
      <w:r w:rsidRPr="00C24BE6">
        <w:rPr>
          <w:rFonts w:ascii="Arial" w:hAnsi="Arial" w:cs="Arial"/>
          <w:sz w:val="22"/>
          <w:szCs w:val="22"/>
          <w:lang w:val="es-MX"/>
        </w:rPr>
        <w:t xml:space="preserve"> los datos que fueron recabados, podrá presentar su denuncia en escrito libre, o a través de los formatos, medios electrónicos o cualquier otro medio o tecnología que el Instituto de Acceso a la Información y Protección de Datos Personales del Estado de Quintana Roo</w:t>
      </w:r>
      <w:r w:rsidR="00F347AA">
        <w:rPr>
          <w:rFonts w:ascii="Arial" w:hAnsi="Arial" w:cs="Arial"/>
          <w:sz w:val="22"/>
          <w:szCs w:val="22"/>
          <w:lang w:val="es-MX"/>
        </w:rPr>
        <w:t>, (IDAIPQROO)</w:t>
      </w:r>
      <w:r w:rsidRPr="00C24BE6">
        <w:rPr>
          <w:rFonts w:ascii="Arial" w:hAnsi="Arial" w:cs="Arial"/>
          <w:sz w:val="22"/>
          <w:szCs w:val="22"/>
          <w:lang w:val="es-MX"/>
        </w:rPr>
        <w:t xml:space="preserve">, establezca para tal efecto conforme al artículo 138 de la Ley para la Protección de Datos Personales en Posesión de los Sujetos Obligados para el Estado de Quintana Roo. </w:t>
      </w:r>
    </w:p>
    <w:p w14:paraId="33AFAD33" w14:textId="77777777" w:rsidR="009F558B" w:rsidRDefault="009F558B" w:rsidP="00741964">
      <w:pPr>
        <w:jc w:val="both"/>
        <w:rPr>
          <w:rFonts w:ascii="Arial" w:hAnsi="Arial" w:cs="Arial"/>
          <w:sz w:val="22"/>
          <w:szCs w:val="22"/>
          <w:lang w:val="es-MX"/>
        </w:rPr>
      </w:pPr>
    </w:p>
    <w:p w14:paraId="3337D920" w14:textId="71D92D67" w:rsidR="00CF1069" w:rsidRPr="009F558B" w:rsidRDefault="00C24BE6" w:rsidP="00741964">
      <w:pPr>
        <w:jc w:val="both"/>
        <w:rPr>
          <w:rFonts w:ascii="Arial" w:hAnsi="Arial" w:cs="Arial"/>
          <w:b/>
          <w:sz w:val="22"/>
          <w:szCs w:val="22"/>
          <w:lang w:val="es-MX"/>
        </w:rPr>
      </w:pPr>
      <w:r w:rsidRPr="009F558B">
        <w:rPr>
          <w:rFonts w:ascii="Arial" w:hAnsi="Arial" w:cs="Arial"/>
          <w:b/>
          <w:sz w:val="22"/>
          <w:szCs w:val="22"/>
          <w:lang w:val="es-MX"/>
        </w:rPr>
        <w:t>Cambios al Aviso de Privacidad</w:t>
      </w:r>
      <w:r w:rsidR="00CF1069" w:rsidRPr="009F558B">
        <w:rPr>
          <w:rFonts w:ascii="Arial" w:hAnsi="Arial" w:cs="Arial"/>
          <w:b/>
          <w:sz w:val="22"/>
          <w:szCs w:val="22"/>
          <w:lang w:val="es-MX"/>
        </w:rPr>
        <w:t>.</w:t>
      </w:r>
    </w:p>
    <w:p w14:paraId="66DD86DE" w14:textId="77777777" w:rsidR="00CF1069" w:rsidRDefault="00CF1069" w:rsidP="00741964">
      <w:pPr>
        <w:jc w:val="both"/>
        <w:rPr>
          <w:rFonts w:ascii="Arial" w:hAnsi="Arial" w:cs="Arial"/>
          <w:sz w:val="22"/>
          <w:szCs w:val="22"/>
          <w:lang w:val="es-MX"/>
        </w:rPr>
      </w:pPr>
    </w:p>
    <w:p w14:paraId="0AD707C2" w14:textId="25DEF0AB" w:rsidR="00C24BE6"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En el caso de que existe un cambio en este Aviso de Privacidad, lo haremos de su conocimiento a través del sitio web de la Secretaría de Seguridad </w:t>
      </w:r>
      <w:r w:rsidR="00510132">
        <w:rPr>
          <w:rFonts w:ascii="Arial" w:hAnsi="Arial" w:cs="Arial"/>
          <w:sz w:val="22"/>
          <w:szCs w:val="22"/>
          <w:lang w:val="es-MX"/>
        </w:rPr>
        <w:t>Ciudadan</w:t>
      </w:r>
      <w:r w:rsidRPr="00C24BE6">
        <w:rPr>
          <w:rFonts w:ascii="Arial" w:hAnsi="Arial" w:cs="Arial"/>
          <w:sz w:val="22"/>
          <w:szCs w:val="22"/>
          <w:lang w:val="es-MX"/>
        </w:rPr>
        <w:t>a del Estado en la liga: http://www.qroo.gob.mx/ss</w:t>
      </w:r>
      <w:r w:rsidR="001B0953">
        <w:rPr>
          <w:rFonts w:ascii="Arial" w:hAnsi="Arial" w:cs="Arial"/>
          <w:sz w:val="22"/>
          <w:szCs w:val="22"/>
          <w:lang w:val="es-MX"/>
        </w:rPr>
        <w:t>c</w:t>
      </w:r>
      <w:bookmarkStart w:id="0" w:name="_GoBack"/>
      <w:bookmarkEnd w:id="0"/>
      <w:r w:rsidRPr="00C24BE6">
        <w:rPr>
          <w:rFonts w:ascii="Arial" w:hAnsi="Arial" w:cs="Arial"/>
          <w:sz w:val="22"/>
          <w:szCs w:val="22"/>
          <w:lang w:val="es-MX"/>
        </w:rPr>
        <w:t xml:space="preserve"> en la sección de “Aviso de Privacidad de la SS</w:t>
      </w:r>
      <w:r w:rsidR="00510132">
        <w:rPr>
          <w:rFonts w:ascii="Arial" w:hAnsi="Arial" w:cs="Arial"/>
          <w:sz w:val="22"/>
          <w:szCs w:val="22"/>
          <w:lang w:val="es-MX"/>
        </w:rPr>
        <w:t>C</w:t>
      </w:r>
      <w:r w:rsidRPr="00C24BE6">
        <w:rPr>
          <w:rFonts w:ascii="Arial" w:hAnsi="Arial" w:cs="Arial"/>
          <w:sz w:val="22"/>
          <w:szCs w:val="22"/>
          <w:lang w:val="es-MX"/>
        </w:rPr>
        <w:t xml:space="preserve">”. </w:t>
      </w:r>
    </w:p>
    <w:p w14:paraId="43672532" w14:textId="77777777" w:rsidR="002D3E96" w:rsidRPr="00C24BE6" w:rsidRDefault="002D3E96" w:rsidP="00741964">
      <w:pPr>
        <w:jc w:val="both"/>
        <w:rPr>
          <w:rFonts w:ascii="Arial" w:hAnsi="Arial" w:cs="Arial"/>
          <w:sz w:val="22"/>
          <w:szCs w:val="22"/>
          <w:lang w:val="es-MX"/>
        </w:rPr>
      </w:pPr>
    </w:p>
    <w:p w14:paraId="297DCC3B" w14:textId="77777777" w:rsidR="00C24BE6" w:rsidRDefault="00C24BE6" w:rsidP="00741964">
      <w:pPr>
        <w:jc w:val="both"/>
        <w:rPr>
          <w:rFonts w:ascii="Arial" w:hAnsi="Arial" w:cs="Arial"/>
          <w:sz w:val="22"/>
          <w:szCs w:val="22"/>
          <w:lang w:val="es-MX"/>
        </w:rPr>
      </w:pPr>
    </w:p>
    <w:p w14:paraId="525D3B0E" w14:textId="2EEE637B" w:rsidR="001402DC" w:rsidRPr="00510132" w:rsidRDefault="00CC2F55" w:rsidP="00151793">
      <w:pPr>
        <w:jc w:val="right"/>
        <w:rPr>
          <w:rFonts w:ascii="Arial" w:eastAsia="Calibri" w:hAnsi="Arial" w:cs="Arial"/>
          <w:b/>
          <w:sz w:val="18"/>
          <w:szCs w:val="18"/>
          <w:lang w:val="es-MX"/>
        </w:rPr>
      </w:pPr>
      <w:r w:rsidRPr="00510132">
        <w:rPr>
          <w:rFonts w:ascii="Arial" w:hAnsi="Arial" w:cs="Arial"/>
          <w:b/>
          <w:sz w:val="18"/>
          <w:szCs w:val="18"/>
          <w:lang w:val="es-MX"/>
        </w:rPr>
        <w:t>F</w:t>
      </w:r>
      <w:r w:rsidR="00E04048" w:rsidRPr="00510132">
        <w:rPr>
          <w:rFonts w:ascii="Arial" w:hAnsi="Arial" w:cs="Arial"/>
          <w:b/>
          <w:sz w:val="18"/>
          <w:szCs w:val="18"/>
          <w:lang w:val="es-MX"/>
        </w:rPr>
        <w:t>echa de actualización</w:t>
      </w:r>
      <w:r w:rsidR="00E04048" w:rsidRPr="00510132">
        <w:rPr>
          <w:rFonts w:ascii="Arial" w:hAnsi="Arial" w:cs="Arial"/>
          <w:sz w:val="18"/>
          <w:szCs w:val="18"/>
          <w:lang w:val="es-MX"/>
        </w:rPr>
        <w:t xml:space="preserve">: </w:t>
      </w:r>
      <w:r w:rsidR="00510132">
        <w:rPr>
          <w:rFonts w:ascii="Arial" w:hAnsi="Arial" w:cs="Arial"/>
          <w:sz w:val="18"/>
          <w:szCs w:val="18"/>
          <w:lang w:val="es-MX"/>
        </w:rPr>
        <w:t>30 de Octubre del 2023.</w:t>
      </w:r>
    </w:p>
    <w:sectPr w:rsidR="001402DC" w:rsidRPr="00510132"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DF99F" w14:textId="77777777" w:rsidR="00DE5AC6" w:rsidRDefault="00DE5AC6">
      <w:r>
        <w:separator/>
      </w:r>
    </w:p>
  </w:endnote>
  <w:endnote w:type="continuationSeparator" w:id="0">
    <w:p w14:paraId="0DDB10E5" w14:textId="77777777" w:rsidR="00DE5AC6" w:rsidRDefault="00DE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32611A0C" w:rsidR="007C1D10" w:rsidRDefault="00510132">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0B9FB81E" wp14:editId="04BCF4F4">
          <wp:simplePos x="0" y="0"/>
          <wp:positionH relativeFrom="margin">
            <wp:posOffset>5217128</wp:posOffset>
          </wp:positionH>
          <wp:positionV relativeFrom="paragraph">
            <wp:posOffset>-213173</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52311F17">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F1E17" w14:textId="77777777" w:rsidR="00DE5AC6" w:rsidRDefault="00DE5AC6">
      <w:r>
        <w:separator/>
      </w:r>
    </w:p>
  </w:footnote>
  <w:footnote w:type="continuationSeparator" w:id="0">
    <w:p w14:paraId="411797E5" w14:textId="77777777" w:rsidR="00DE5AC6" w:rsidRDefault="00DE5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264D8"/>
    <w:rsid w:val="00026F99"/>
    <w:rsid w:val="000364E6"/>
    <w:rsid w:val="00064509"/>
    <w:rsid w:val="000727E6"/>
    <w:rsid w:val="00090E15"/>
    <w:rsid w:val="00091837"/>
    <w:rsid w:val="000A43C0"/>
    <w:rsid w:val="000A65BD"/>
    <w:rsid w:val="000B53E9"/>
    <w:rsid w:val="000C05C4"/>
    <w:rsid w:val="00105C92"/>
    <w:rsid w:val="001402DC"/>
    <w:rsid w:val="00146401"/>
    <w:rsid w:val="00151793"/>
    <w:rsid w:val="001542D5"/>
    <w:rsid w:val="00156FEF"/>
    <w:rsid w:val="00161296"/>
    <w:rsid w:val="001677AE"/>
    <w:rsid w:val="00171194"/>
    <w:rsid w:val="00181536"/>
    <w:rsid w:val="00193FD1"/>
    <w:rsid w:val="0019537D"/>
    <w:rsid w:val="001B0953"/>
    <w:rsid w:val="001D0220"/>
    <w:rsid w:val="001E2C54"/>
    <w:rsid w:val="001F392C"/>
    <w:rsid w:val="002173AE"/>
    <w:rsid w:val="002348E1"/>
    <w:rsid w:val="002421DA"/>
    <w:rsid w:val="00256D39"/>
    <w:rsid w:val="00267312"/>
    <w:rsid w:val="002862B6"/>
    <w:rsid w:val="002A5848"/>
    <w:rsid w:val="002D3E96"/>
    <w:rsid w:val="002D7078"/>
    <w:rsid w:val="002E3DFA"/>
    <w:rsid w:val="00303F5B"/>
    <w:rsid w:val="003043EC"/>
    <w:rsid w:val="00357B65"/>
    <w:rsid w:val="00362FA3"/>
    <w:rsid w:val="00364E2B"/>
    <w:rsid w:val="00371A63"/>
    <w:rsid w:val="003B5C98"/>
    <w:rsid w:val="003C2F29"/>
    <w:rsid w:val="003D2E85"/>
    <w:rsid w:val="003E192F"/>
    <w:rsid w:val="003F0BBE"/>
    <w:rsid w:val="003F5137"/>
    <w:rsid w:val="00453114"/>
    <w:rsid w:val="00456CA0"/>
    <w:rsid w:val="004662AD"/>
    <w:rsid w:val="004B2648"/>
    <w:rsid w:val="004B2C74"/>
    <w:rsid w:val="004B5552"/>
    <w:rsid w:val="004E0C65"/>
    <w:rsid w:val="004E12AE"/>
    <w:rsid w:val="004E356F"/>
    <w:rsid w:val="00506547"/>
    <w:rsid w:val="0050716C"/>
    <w:rsid w:val="00510132"/>
    <w:rsid w:val="00524536"/>
    <w:rsid w:val="00546A3D"/>
    <w:rsid w:val="00564CFB"/>
    <w:rsid w:val="005A6318"/>
    <w:rsid w:val="005B05FE"/>
    <w:rsid w:val="005D669E"/>
    <w:rsid w:val="005E6151"/>
    <w:rsid w:val="005F10E3"/>
    <w:rsid w:val="0061236C"/>
    <w:rsid w:val="00624094"/>
    <w:rsid w:val="006265C6"/>
    <w:rsid w:val="00631B45"/>
    <w:rsid w:val="00653A6A"/>
    <w:rsid w:val="0066188A"/>
    <w:rsid w:val="00692B68"/>
    <w:rsid w:val="006A6281"/>
    <w:rsid w:val="006E3E79"/>
    <w:rsid w:val="006F27BB"/>
    <w:rsid w:val="00704C31"/>
    <w:rsid w:val="00714070"/>
    <w:rsid w:val="00717CFA"/>
    <w:rsid w:val="007271E5"/>
    <w:rsid w:val="00741964"/>
    <w:rsid w:val="00791D35"/>
    <w:rsid w:val="007A42A1"/>
    <w:rsid w:val="007A57AA"/>
    <w:rsid w:val="007B7998"/>
    <w:rsid w:val="007C1D10"/>
    <w:rsid w:val="007C3438"/>
    <w:rsid w:val="007C46A4"/>
    <w:rsid w:val="007D351D"/>
    <w:rsid w:val="00820900"/>
    <w:rsid w:val="00841CD4"/>
    <w:rsid w:val="008A48AF"/>
    <w:rsid w:val="008A5CB0"/>
    <w:rsid w:val="008C1B4A"/>
    <w:rsid w:val="008D06A7"/>
    <w:rsid w:val="008F2732"/>
    <w:rsid w:val="009330C9"/>
    <w:rsid w:val="009447CC"/>
    <w:rsid w:val="00953E98"/>
    <w:rsid w:val="0095444E"/>
    <w:rsid w:val="00963902"/>
    <w:rsid w:val="009835F7"/>
    <w:rsid w:val="009D40A5"/>
    <w:rsid w:val="009E6799"/>
    <w:rsid w:val="009E691B"/>
    <w:rsid w:val="009F558B"/>
    <w:rsid w:val="009F61A6"/>
    <w:rsid w:val="009F6FB8"/>
    <w:rsid w:val="00A000A5"/>
    <w:rsid w:val="00A03B6D"/>
    <w:rsid w:val="00A075E2"/>
    <w:rsid w:val="00A265F3"/>
    <w:rsid w:val="00A35750"/>
    <w:rsid w:val="00A83EA4"/>
    <w:rsid w:val="00AB4091"/>
    <w:rsid w:val="00AC067F"/>
    <w:rsid w:val="00AC1755"/>
    <w:rsid w:val="00B14EC0"/>
    <w:rsid w:val="00B1710F"/>
    <w:rsid w:val="00B65584"/>
    <w:rsid w:val="00B65941"/>
    <w:rsid w:val="00B7389B"/>
    <w:rsid w:val="00B7697E"/>
    <w:rsid w:val="00B92B1D"/>
    <w:rsid w:val="00BA5EA5"/>
    <w:rsid w:val="00BC01C1"/>
    <w:rsid w:val="00BC332D"/>
    <w:rsid w:val="00BD4E5E"/>
    <w:rsid w:val="00BD5014"/>
    <w:rsid w:val="00C108BB"/>
    <w:rsid w:val="00C24BE6"/>
    <w:rsid w:val="00C3007A"/>
    <w:rsid w:val="00C473E3"/>
    <w:rsid w:val="00C50160"/>
    <w:rsid w:val="00C7530E"/>
    <w:rsid w:val="00CC2F55"/>
    <w:rsid w:val="00CE6A08"/>
    <w:rsid w:val="00CF1069"/>
    <w:rsid w:val="00D53A47"/>
    <w:rsid w:val="00D559E9"/>
    <w:rsid w:val="00D62AE2"/>
    <w:rsid w:val="00D63F1B"/>
    <w:rsid w:val="00D8680C"/>
    <w:rsid w:val="00DE5AC6"/>
    <w:rsid w:val="00DF00A5"/>
    <w:rsid w:val="00DF0A71"/>
    <w:rsid w:val="00E02C79"/>
    <w:rsid w:val="00E04048"/>
    <w:rsid w:val="00E316D0"/>
    <w:rsid w:val="00EB2516"/>
    <w:rsid w:val="00EE71FC"/>
    <w:rsid w:val="00EF6264"/>
    <w:rsid w:val="00F01566"/>
    <w:rsid w:val="00F01DBE"/>
    <w:rsid w:val="00F347AA"/>
    <w:rsid w:val="00F377AD"/>
    <w:rsid w:val="00F83D8F"/>
    <w:rsid w:val="00F87A1C"/>
    <w:rsid w:val="00F87EFC"/>
    <w:rsid w:val="00F955B7"/>
    <w:rsid w:val="00FC39E4"/>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729</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7</cp:revision>
  <cp:lastPrinted>2022-10-07T18:20:00Z</cp:lastPrinted>
  <dcterms:created xsi:type="dcterms:W3CDTF">2023-11-10T21:46:00Z</dcterms:created>
  <dcterms:modified xsi:type="dcterms:W3CDTF">2024-08-22T14:48:00Z</dcterms:modified>
</cp:coreProperties>
</file>